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A3E5" w14:textId="78E8B9AF" w:rsidR="0057539E" w:rsidRPr="00366612" w:rsidRDefault="00687CC2" w:rsidP="00C25FE2">
      <w:pPr>
        <w:jc w:val="center"/>
        <w:rPr>
          <w:rFonts w:ascii="Arial" w:hAnsi="Arial" w:cs="Arial"/>
          <w:b/>
          <w:color w:val="000000"/>
        </w:rPr>
      </w:pPr>
      <w:r w:rsidRPr="00366612">
        <w:rPr>
          <w:rFonts w:ascii="Arial" w:hAnsi="Arial" w:cs="Arial"/>
          <w:b/>
          <w:color w:val="000000"/>
        </w:rPr>
        <w:t>Title of abstract in Arial font: size1</w:t>
      </w:r>
      <w:r w:rsidR="006724C3">
        <w:rPr>
          <w:rFonts w:ascii="Arial" w:hAnsi="Arial" w:cs="Arial"/>
          <w:b/>
          <w:color w:val="000000"/>
        </w:rPr>
        <w:t>2</w:t>
      </w:r>
      <w:r w:rsidRPr="00366612">
        <w:rPr>
          <w:rFonts w:ascii="Arial" w:hAnsi="Arial" w:cs="Arial"/>
          <w:b/>
          <w:color w:val="000000"/>
        </w:rPr>
        <w:t xml:space="preserve"> point, </w:t>
      </w:r>
      <w:r w:rsidR="006724C3" w:rsidRPr="00366612">
        <w:rPr>
          <w:rFonts w:ascii="Arial" w:hAnsi="Arial" w:cs="Arial"/>
          <w:b/>
          <w:color w:val="000000"/>
        </w:rPr>
        <w:t>centered</w:t>
      </w:r>
      <w:r w:rsidRPr="00366612">
        <w:rPr>
          <w:rFonts w:ascii="Arial" w:hAnsi="Arial" w:cs="Arial"/>
          <w:b/>
          <w:color w:val="000000"/>
        </w:rPr>
        <w:t xml:space="preserve"> paragraph</w:t>
      </w:r>
    </w:p>
    <w:p w14:paraId="258D5093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3958DCB6" w14:textId="617D1E6E" w:rsidR="00687CC2" w:rsidRPr="00687CC2" w:rsidRDefault="00B31447" w:rsidP="00C25FE2">
      <w:pPr>
        <w:jc w:val="center"/>
        <w:rPr>
          <w:color w:val="000000"/>
          <w:sz w:val="28"/>
          <w:szCs w:val="28"/>
        </w:rPr>
      </w:pPr>
      <w:r>
        <w:rPr>
          <w:color w:val="000000"/>
          <w:u w:val="single"/>
        </w:rPr>
        <w:t xml:space="preserve">First </w:t>
      </w:r>
      <w:r w:rsidR="00687CC2" w:rsidRPr="00B31447">
        <w:rPr>
          <w:color w:val="000000"/>
          <w:u w:val="single"/>
        </w:rPr>
        <w:t>Author</w:t>
      </w:r>
      <w:r w:rsidRPr="00B31447">
        <w:rPr>
          <w:color w:val="000000"/>
          <w:u w:val="single"/>
          <w:vertAlign w:val="superscript"/>
        </w:rPr>
        <w:t>1</w:t>
      </w:r>
      <w:r w:rsidR="00687CC2" w:rsidRPr="00FD1BF0">
        <w:rPr>
          <w:color w:val="000000"/>
        </w:rPr>
        <w:t>, Second-Author</w:t>
      </w:r>
      <w:r w:rsidRPr="00B31447">
        <w:rPr>
          <w:color w:val="000000"/>
          <w:vertAlign w:val="superscript"/>
        </w:rPr>
        <w:t>2</w:t>
      </w:r>
      <w:r w:rsidR="00687CC2" w:rsidRPr="00FD1BF0">
        <w:rPr>
          <w:color w:val="000000"/>
        </w:rPr>
        <w:t>, Third</w:t>
      </w:r>
      <w:r w:rsidR="008E78F6">
        <w:rPr>
          <w:color w:val="000000"/>
        </w:rPr>
        <w:t xml:space="preserve"> author</w:t>
      </w:r>
      <w:r w:rsidR="00042AFC" w:rsidRPr="00042AFC">
        <w:rPr>
          <w:color w:val="000000"/>
          <w:vertAlign w:val="superscript"/>
        </w:rPr>
        <w:t>1</w:t>
      </w:r>
      <w:r w:rsidR="00687CC2" w:rsidRPr="00FD1BF0">
        <w:rPr>
          <w:color w:val="000000"/>
        </w:rPr>
        <w:t xml:space="preserve">, </w:t>
      </w:r>
      <w:r w:rsidR="008E78F6">
        <w:rPr>
          <w:color w:val="000000"/>
        </w:rPr>
        <w:t>and So On</w:t>
      </w:r>
      <w:proofErr w:type="gramStart"/>
      <w:r w:rsidR="00042AFC" w:rsidRPr="00042AFC">
        <w:rPr>
          <w:color w:val="000000"/>
          <w:vertAlign w:val="superscript"/>
        </w:rPr>
        <w:t>2,*</w:t>
      </w:r>
      <w:proofErr w:type="gramEnd"/>
    </w:p>
    <w:p w14:paraId="21180CA2" w14:textId="2352842C" w:rsidR="00687CC2" w:rsidRPr="00687CC2" w:rsidRDefault="00933D89" w:rsidP="00C25FE2">
      <w:pPr>
        <w:jc w:val="center"/>
        <w:rPr>
          <w:color w:val="000000"/>
        </w:rPr>
      </w:pPr>
      <w:r>
        <w:rPr>
          <w:color w:val="000000"/>
        </w:rPr>
        <w:t>The presenter should be underlined</w:t>
      </w:r>
    </w:p>
    <w:p w14:paraId="32A96683" w14:textId="2FA5489A" w:rsidR="00687CC2" w:rsidRPr="00687CC2" w:rsidRDefault="00687CC2" w:rsidP="00C25FE2">
      <w:pPr>
        <w:jc w:val="center"/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presenter</w:t>
      </w:r>
      <w:r w:rsidRPr="00687CC2">
        <w:rPr>
          <w:color w:val="000000"/>
        </w:rPr>
        <w:t>, Institution, country</w:t>
      </w:r>
    </w:p>
    <w:p w14:paraId="27CE8A41" w14:textId="2A3DF62A" w:rsidR="00687CC2" w:rsidRPr="00D954D8" w:rsidRDefault="00933D89" w:rsidP="00D954D8">
      <w:pPr>
        <w:pStyle w:val="ListParagraph"/>
        <w:numPr>
          <w:ilvl w:val="0"/>
          <w:numId w:val="13"/>
        </w:numPr>
        <w:jc w:val="center"/>
        <w:rPr>
          <w:color w:val="000000"/>
        </w:rPr>
      </w:pPr>
      <w:r w:rsidRPr="00D954D8">
        <w:rPr>
          <w:color w:val="000000"/>
        </w:rPr>
        <w:t xml:space="preserve">Affiliated </w:t>
      </w:r>
      <w:r w:rsidR="00687CC2" w:rsidRPr="00D954D8">
        <w:rPr>
          <w:color w:val="000000"/>
        </w:rPr>
        <w:t>Institution, country</w:t>
      </w:r>
    </w:p>
    <w:p w14:paraId="6A2B7873" w14:textId="3962EE08" w:rsidR="00A16B11" w:rsidRPr="00A16B11" w:rsidRDefault="00D954D8" w:rsidP="00D954D8">
      <w:pPr>
        <w:jc w:val="center"/>
        <w:rPr>
          <w:color w:val="000000"/>
        </w:rPr>
      </w:pPr>
      <w:r>
        <w:rPr>
          <w:color w:val="000000"/>
        </w:rPr>
        <w:t>*</w:t>
      </w:r>
      <w:r w:rsidRPr="00A16B11">
        <w:rPr>
          <w:color w:val="000000"/>
        </w:rPr>
        <w:t>Corresponding</w:t>
      </w:r>
      <w:r>
        <w:rPr>
          <w:color w:val="000000"/>
        </w:rPr>
        <w:t xml:space="preserve"> and lead author</w:t>
      </w:r>
    </w:p>
    <w:p w14:paraId="399AB136" w14:textId="77777777" w:rsidR="00687CC2" w:rsidRDefault="00687CC2">
      <w:pPr>
        <w:rPr>
          <w:color w:val="000000"/>
        </w:rPr>
      </w:pPr>
    </w:p>
    <w:p w14:paraId="7E8D3709" w14:textId="6C3E0856" w:rsidR="00687CC2" w:rsidRDefault="004906F0" w:rsidP="0054438F">
      <w:pPr>
        <w:jc w:val="both"/>
        <w:rPr>
          <w:color w:val="000000"/>
        </w:rPr>
      </w:pPr>
      <w:r>
        <w:rPr>
          <w:color w:val="000000"/>
        </w:rPr>
        <w:t>The</w:t>
      </w:r>
      <w:r w:rsidRPr="004906F0">
        <w:rPr>
          <w:color w:val="000000"/>
        </w:rPr>
        <w:t xml:space="preserve"> abstract is a single</w:t>
      </w:r>
      <w:r>
        <w:rPr>
          <w:color w:val="000000"/>
        </w:rPr>
        <w:t xml:space="preserve"> or multiple</w:t>
      </w:r>
      <w:r w:rsidRPr="004906F0">
        <w:rPr>
          <w:color w:val="000000"/>
        </w:rPr>
        <w:t xml:space="preserve"> paragraph</w:t>
      </w:r>
      <w:r>
        <w:rPr>
          <w:color w:val="000000"/>
        </w:rPr>
        <w:t>(s)</w:t>
      </w:r>
      <w:r w:rsidRPr="004906F0">
        <w:rPr>
          <w:color w:val="000000"/>
        </w:rPr>
        <w:t>, without indentation, that summarizes the key points of the manuscript in 150 to 250 words.</w:t>
      </w:r>
      <w:r>
        <w:rPr>
          <w:color w:val="000000"/>
        </w:rPr>
        <w:t xml:space="preserve"> </w:t>
      </w:r>
      <w:r w:rsidR="00687CC2">
        <w:rPr>
          <w:color w:val="000000"/>
        </w:rPr>
        <w:t xml:space="preserve">The </w:t>
      </w:r>
      <w:r w:rsidR="00933D89">
        <w:rPr>
          <w:color w:val="000000"/>
        </w:rPr>
        <w:t>body</w:t>
      </w:r>
      <w:r w:rsidR="00687CC2">
        <w:rPr>
          <w:color w:val="000000"/>
        </w:rPr>
        <w:t xml:space="preserve"> text</w:t>
      </w:r>
      <w:r w:rsidR="005C63BC">
        <w:rPr>
          <w:color w:val="000000"/>
        </w:rPr>
        <w:t xml:space="preserve"> </w:t>
      </w:r>
      <w:r w:rsidR="00687CC2">
        <w:rPr>
          <w:color w:val="000000"/>
        </w:rPr>
        <w:t xml:space="preserve">used </w:t>
      </w:r>
      <w:r w:rsidR="00687CC2" w:rsidRPr="00C61F6C">
        <w:rPr>
          <w:color w:val="000000"/>
        </w:rPr>
        <w:t>Times New Roman font 1</w:t>
      </w:r>
      <w:r w:rsidR="00933D89" w:rsidRPr="00C61F6C">
        <w:rPr>
          <w:color w:val="000000"/>
        </w:rPr>
        <w:t>2</w:t>
      </w:r>
      <w:r w:rsidR="00687CC2" w:rsidRPr="00C61F6C">
        <w:rPr>
          <w:color w:val="000000"/>
        </w:rPr>
        <w:t xml:space="preserve"> point</w:t>
      </w:r>
      <w:r w:rsidR="00687CC2">
        <w:rPr>
          <w:color w:val="000000"/>
        </w:rPr>
        <w:t xml:space="preserve"> for the Author names and for the </w:t>
      </w:r>
      <w:r w:rsidR="00F253DC">
        <w:rPr>
          <w:color w:val="000000"/>
        </w:rPr>
        <w:t>A</w:t>
      </w:r>
      <w:r w:rsidR="00687CC2">
        <w:rPr>
          <w:color w:val="000000"/>
        </w:rPr>
        <w:t>bstract</w:t>
      </w:r>
      <w:r w:rsidR="005C63BC">
        <w:rPr>
          <w:color w:val="000000"/>
        </w:rPr>
        <w:t xml:space="preserve"> content</w:t>
      </w:r>
      <w:r w:rsidR="00687CC2">
        <w:rPr>
          <w:color w:val="000000"/>
        </w:rPr>
        <w:t>. Type or paste your text into this file</w:t>
      </w:r>
      <w:r w:rsidR="000344EF">
        <w:rPr>
          <w:color w:val="000000"/>
        </w:rPr>
        <w:t xml:space="preserve">. </w:t>
      </w:r>
      <w:r w:rsidR="00C61F6C">
        <w:rPr>
          <w:color w:val="000000"/>
        </w:rPr>
        <w:t>Page layout</w:t>
      </w:r>
      <w:r w:rsidR="0033143B">
        <w:rPr>
          <w:color w:val="000000"/>
        </w:rPr>
        <w:t xml:space="preserve"> is </w:t>
      </w:r>
      <w:r w:rsidR="00BA06BF">
        <w:rPr>
          <w:color w:val="000000"/>
        </w:rPr>
        <w:t xml:space="preserve">size: </w:t>
      </w:r>
      <w:r w:rsidR="0033143B">
        <w:rPr>
          <w:color w:val="000000"/>
        </w:rPr>
        <w:t>A4, orientation</w:t>
      </w:r>
      <w:r w:rsidR="00BA06BF">
        <w:rPr>
          <w:color w:val="000000"/>
        </w:rPr>
        <w:t>:</w:t>
      </w:r>
      <w:r w:rsidR="0033143B">
        <w:rPr>
          <w:color w:val="000000"/>
        </w:rPr>
        <w:t xml:space="preserve"> </w:t>
      </w:r>
      <w:r w:rsidR="00BA06BF">
        <w:rPr>
          <w:color w:val="000000"/>
        </w:rPr>
        <w:t>portrait, margin: 2.54 cm in all sides</w:t>
      </w:r>
      <w:r w:rsidR="0054438F">
        <w:rPr>
          <w:color w:val="000000"/>
        </w:rPr>
        <w:t>. Paragraphs are justified on both left and right.</w:t>
      </w:r>
    </w:p>
    <w:p w14:paraId="0A854CFC" w14:textId="77777777" w:rsidR="0054438F" w:rsidRDefault="0054438F" w:rsidP="0054438F">
      <w:pPr>
        <w:jc w:val="both"/>
        <w:rPr>
          <w:color w:val="000000"/>
        </w:rPr>
      </w:pPr>
    </w:p>
    <w:p w14:paraId="36E704A3" w14:textId="5EBF2CEC" w:rsidR="0054438F" w:rsidRPr="00E352EE" w:rsidRDefault="00A8666D" w:rsidP="0054438F">
      <w:pPr>
        <w:jc w:val="both"/>
        <w:rPr>
          <w:color w:val="000000"/>
          <w:vertAlign w:val="superscript"/>
        </w:rPr>
      </w:pPr>
      <w:r>
        <w:rPr>
          <w:color w:val="000000"/>
        </w:rPr>
        <w:t xml:space="preserve">Use </w:t>
      </w:r>
      <w:r w:rsidR="005B2BCF">
        <w:rPr>
          <w:color w:val="000000"/>
        </w:rPr>
        <w:t>single line</w:t>
      </w:r>
      <w:r>
        <w:rPr>
          <w:color w:val="000000"/>
        </w:rPr>
        <w:t xml:space="preserve"> spacing and l</w:t>
      </w:r>
      <w:r w:rsidR="0054438F">
        <w:rPr>
          <w:color w:val="000000"/>
        </w:rPr>
        <w:t xml:space="preserve">eave a line gap between paragraphs.  If you would like to insert a figure you can do so.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</w:t>
      </w:r>
      <w:r w:rsidR="002953B8">
        <w:rPr>
          <w:color w:val="000000"/>
        </w:rPr>
        <w:t xml:space="preserve"> Include text caption to the figu</w:t>
      </w:r>
      <w:r w:rsidR="00965CE2">
        <w:rPr>
          <w:color w:val="000000"/>
        </w:rPr>
        <w:t>re</w:t>
      </w:r>
      <w:r w:rsidR="00E352EE">
        <w:rPr>
          <w:color w:val="000000"/>
        </w:rPr>
        <w:t xml:space="preserve">. XXXXXXXXX </w:t>
      </w:r>
      <w:r w:rsidR="00E352EE">
        <w:rPr>
          <w:color w:val="000000"/>
          <w:vertAlign w:val="superscript"/>
        </w:rPr>
        <w:t>1</w:t>
      </w:r>
      <w:r w:rsidR="0054438F">
        <w:rPr>
          <w:color w:val="000000"/>
        </w:rPr>
        <w:t>.</w:t>
      </w:r>
      <w:r w:rsidR="00E352EE">
        <w:rPr>
          <w:color w:val="000000"/>
        </w:rPr>
        <w:t xml:space="preserve"> XXXXXXXX</w:t>
      </w:r>
      <w:r w:rsidR="00E352EE">
        <w:rPr>
          <w:color w:val="000000"/>
          <w:vertAlign w:val="superscript"/>
        </w:rPr>
        <w:t>2</w:t>
      </w:r>
    </w:p>
    <w:p w14:paraId="57A9B7AE" w14:textId="77777777" w:rsidR="0054438F" w:rsidRDefault="0054438F" w:rsidP="0054438F">
      <w:pPr>
        <w:jc w:val="both"/>
        <w:rPr>
          <w:color w:val="000000"/>
        </w:rPr>
      </w:pPr>
    </w:p>
    <w:p w14:paraId="0220C239" w14:textId="6F1DA13A" w:rsidR="00F96649" w:rsidRDefault="00F96649" w:rsidP="0054438F">
      <w:pPr>
        <w:jc w:val="both"/>
        <w:rPr>
          <w:color w:val="000000"/>
        </w:rPr>
      </w:pPr>
      <w:r>
        <w:rPr>
          <w:color w:val="000000"/>
        </w:rPr>
        <w:t xml:space="preserve">The limit for your abstract is one page. Abstracts that do not meet these formatting requirements will be returned. The organizing committee </w:t>
      </w:r>
      <w:r w:rsidR="00AC35DF">
        <w:rPr>
          <w:color w:val="000000"/>
        </w:rPr>
        <w:t>will</w:t>
      </w:r>
      <w:r>
        <w:rPr>
          <w:color w:val="000000"/>
        </w:rPr>
        <w:t xml:space="preserve"> edit abstracts for clarity or correctness of </w:t>
      </w:r>
      <w:r w:rsidR="005B2BCF">
        <w:rPr>
          <w:color w:val="000000"/>
        </w:rPr>
        <w:t xml:space="preserve">English and </w:t>
      </w:r>
      <w:r>
        <w:rPr>
          <w:color w:val="000000"/>
        </w:rPr>
        <w:t>will consult the author if significant changes are needed.</w:t>
      </w:r>
    </w:p>
    <w:p w14:paraId="0DBBCA1F" w14:textId="77777777" w:rsidR="002C54D2" w:rsidRDefault="002C54D2" w:rsidP="0054438F">
      <w:pPr>
        <w:jc w:val="both"/>
        <w:rPr>
          <w:color w:val="000000"/>
        </w:rPr>
      </w:pPr>
    </w:p>
    <w:p w14:paraId="02A05F6C" w14:textId="04A5E557" w:rsidR="002C54D2" w:rsidRDefault="002C54D2" w:rsidP="002C54D2">
      <w:pPr>
        <w:jc w:val="both"/>
        <w:rPr>
          <w:color w:val="000000"/>
        </w:rPr>
      </w:pPr>
      <w:r>
        <w:rPr>
          <w:color w:val="000000"/>
        </w:rPr>
        <w:t xml:space="preserve">Please upload your abstract in </w:t>
      </w:r>
      <w:r w:rsidR="00BC5A5C">
        <w:rPr>
          <w:color w:val="000000"/>
        </w:rPr>
        <w:t>word file format</w:t>
      </w:r>
      <w:r>
        <w:rPr>
          <w:color w:val="000000"/>
        </w:rPr>
        <w:t>.</w:t>
      </w:r>
    </w:p>
    <w:p w14:paraId="3FDC2AEF" w14:textId="77777777" w:rsidR="00F253DC" w:rsidRDefault="00F253DC" w:rsidP="002C54D2">
      <w:pPr>
        <w:jc w:val="both"/>
        <w:rPr>
          <w:color w:val="000000"/>
        </w:rPr>
      </w:pPr>
    </w:p>
    <w:p w14:paraId="4884EE4F" w14:textId="77777777" w:rsidR="008B4D8E" w:rsidRDefault="008B4D8E" w:rsidP="002C54D2">
      <w:pPr>
        <w:jc w:val="both"/>
        <w:rPr>
          <w:color w:val="000000"/>
        </w:rPr>
      </w:pPr>
    </w:p>
    <w:p w14:paraId="37B5E109" w14:textId="66D89F4D" w:rsidR="00F253DC" w:rsidRDefault="00F253DC" w:rsidP="002C54D2">
      <w:pPr>
        <w:jc w:val="both"/>
        <w:rPr>
          <w:color w:val="000000"/>
        </w:rPr>
      </w:pPr>
      <w:r w:rsidRPr="00075FF6">
        <w:rPr>
          <w:b/>
          <w:bCs/>
          <w:color w:val="000000"/>
        </w:rPr>
        <w:t>Keywords:</w:t>
      </w:r>
      <w:r>
        <w:rPr>
          <w:color w:val="000000"/>
        </w:rPr>
        <w:t xml:space="preserve"> </w:t>
      </w:r>
      <w:r w:rsidR="004F74FB">
        <w:rPr>
          <w:color w:val="000000"/>
        </w:rPr>
        <w:t>please</w:t>
      </w:r>
      <w:r>
        <w:rPr>
          <w:color w:val="000000"/>
        </w:rPr>
        <w:t xml:space="preserve"> </w:t>
      </w:r>
      <w:r w:rsidR="004F74FB">
        <w:rPr>
          <w:color w:val="000000"/>
        </w:rPr>
        <w:t xml:space="preserve">provide </w:t>
      </w:r>
      <w:r w:rsidR="0008750B">
        <w:rPr>
          <w:color w:val="000000"/>
        </w:rPr>
        <w:t>few (limited to 5) key</w:t>
      </w:r>
      <w:r w:rsidR="004F74FB">
        <w:rPr>
          <w:color w:val="000000"/>
        </w:rPr>
        <w:t xml:space="preserve"> </w:t>
      </w:r>
      <w:r w:rsidR="0008750B">
        <w:rPr>
          <w:color w:val="000000"/>
        </w:rPr>
        <w:t xml:space="preserve">words </w:t>
      </w:r>
      <w:r w:rsidR="008B2CE5">
        <w:rPr>
          <w:color w:val="000000"/>
        </w:rPr>
        <w:t xml:space="preserve">in alphabetical order separated </w:t>
      </w:r>
      <w:r w:rsidR="00024050">
        <w:rPr>
          <w:color w:val="000000"/>
        </w:rPr>
        <w:t>with</w:t>
      </w:r>
      <w:r w:rsidR="008B2CE5">
        <w:rPr>
          <w:color w:val="000000"/>
        </w:rPr>
        <w:t xml:space="preserve"> semicolon</w:t>
      </w:r>
      <w:r w:rsidR="006C2607">
        <w:rPr>
          <w:color w:val="000000"/>
        </w:rPr>
        <w:t>,</w:t>
      </w:r>
      <w:r w:rsidR="00024050">
        <w:rPr>
          <w:color w:val="000000"/>
        </w:rPr>
        <w:t xml:space="preserve"> not included in the title</w:t>
      </w:r>
      <w:r w:rsidR="008B4D8E">
        <w:rPr>
          <w:color w:val="000000"/>
        </w:rPr>
        <w:t>.</w:t>
      </w:r>
    </w:p>
    <w:p w14:paraId="252B2111" w14:textId="3486635E" w:rsidR="002C54D2" w:rsidRDefault="002C54D2" w:rsidP="0054438F">
      <w:pPr>
        <w:jc w:val="both"/>
        <w:rPr>
          <w:color w:val="000000"/>
        </w:rPr>
      </w:pPr>
    </w:p>
    <w:p w14:paraId="229ED96D" w14:textId="114FB1D8" w:rsidR="00E352EE" w:rsidRDefault="00E352EE" w:rsidP="0054438F">
      <w:pPr>
        <w:jc w:val="both"/>
        <w:rPr>
          <w:color w:val="000000"/>
        </w:rPr>
      </w:pPr>
    </w:p>
    <w:p w14:paraId="39666876" w14:textId="274ABE5C" w:rsidR="00E352EE" w:rsidRDefault="00E352EE" w:rsidP="0054438F">
      <w:pPr>
        <w:jc w:val="both"/>
        <w:rPr>
          <w:b/>
          <w:bCs/>
          <w:color w:val="000000"/>
        </w:rPr>
      </w:pPr>
      <w:r w:rsidRPr="00E352EE">
        <w:rPr>
          <w:b/>
          <w:bCs/>
          <w:color w:val="000000"/>
        </w:rPr>
        <w:t>Reference</w:t>
      </w:r>
    </w:p>
    <w:p w14:paraId="797595A0" w14:textId="77777777" w:rsidR="00E352EE" w:rsidRDefault="00E352EE" w:rsidP="0054438F">
      <w:pPr>
        <w:jc w:val="both"/>
        <w:rPr>
          <w:b/>
          <w:bCs/>
          <w:color w:val="000000"/>
        </w:rPr>
      </w:pPr>
    </w:p>
    <w:p w14:paraId="6825B0CB" w14:textId="77777777" w:rsidR="00E352EE" w:rsidRDefault="00E352EE" w:rsidP="00E352EE">
      <w:pPr>
        <w:pStyle w:val="ListParagraph"/>
        <w:numPr>
          <w:ilvl w:val="0"/>
          <w:numId w:val="14"/>
        </w:numPr>
      </w:pPr>
      <w:r>
        <w:t xml:space="preserve">Author, A.; Author, B.; </w:t>
      </w:r>
      <w:proofErr w:type="spellStart"/>
      <w:r w:rsidRPr="008E7FC0">
        <w:rPr>
          <w:i/>
        </w:rPr>
        <w:t>Jounal</w:t>
      </w:r>
      <w:proofErr w:type="spellEnd"/>
      <w:r>
        <w:t xml:space="preserve">, </w:t>
      </w:r>
      <w:r w:rsidRPr="008E7FC0">
        <w:rPr>
          <w:b/>
        </w:rPr>
        <w:t>Year</w:t>
      </w:r>
      <w:r>
        <w:t xml:space="preserve">, </w:t>
      </w:r>
      <w:r w:rsidRPr="008E7FC0">
        <w:rPr>
          <w:i/>
        </w:rPr>
        <w:t>Vol.</w:t>
      </w:r>
      <w:r>
        <w:t>, Pages</w:t>
      </w:r>
    </w:p>
    <w:p w14:paraId="08FC4A92" w14:textId="77777777" w:rsidR="00E352EE" w:rsidRDefault="00E352EE" w:rsidP="00E352EE">
      <w:pPr>
        <w:pStyle w:val="ListParagraph"/>
        <w:numPr>
          <w:ilvl w:val="0"/>
          <w:numId w:val="14"/>
        </w:numPr>
      </w:pPr>
      <w:r>
        <w:t xml:space="preserve">Author, A.; Author, B.; </w:t>
      </w:r>
      <w:proofErr w:type="spellStart"/>
      <w:r w:rsidRPr="008E7FC0">
        <w:rPr>
          <w:i/>
        </w:rPr>
        <w:t>Jounal</w:t>
      </w:r>
      <w:proofErr w:type="spellEnd"/>
      <w:r>
        <w:t xml:space="preserve">, </w:t>
      </w:r>
      <w:r w:rsidRPr="008E7FC0">
        <w:rPr>
          <w:b/>
        </w:rPr>
        <w:t>Year</w:t>
      </w:r>
      <w:r>
        <w:t xml:space="preserve">, </w:t>
      </w:r>
      <w:r w:rsidRPr="008E7FC0">
        <w:rPr>
          <w:i/>
        </w:rPr>
        <w:t>Vol.</w:t>
      </w:r>
      <w:r>
        <w:t>, Pages</w:t>
      </w:r>
    </w:p>
    <w:p w14:paraId="318576A7" w14:textId="77777777" w:rsidR="00E352EE" w:rsidRDefault="00E352EE" w:rsidP="0054438F">
      <w:pPr>
        <w:jc w:val="both"/>
        <w:rPr>
          <w:b/>
          <w:bCs/>
          <w:color w:val="000000"/>
        </w:rPr>
      </w:pPr>
    </w:p>
    <w:p w14:paraId="635F4C16" w14:textId="77777777" w:rsidR="00E352EE" w:rsidRPr="00E352EE" w:rsidRDefault="00E352EE" w:rsidP="0054438F">
      <w:pPr>
        <w:jc w:val="both"/>
        <w:rPr>
          <w:b/>
          <w:bCs/>
          <w:color w:val="000000"/>
        </w:rPr>
      </w:pPr>
    </w:p>
    <w:sectPr w:rsidR="00E352EE" w:rsidRPr="00E352EE" w:rsidSect="00C25F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CAF"/>
    <w:multiLevelType w:val="hybridMultilevel"/>
    <w:tmpl w:val="23B8988A"/>
    <w:lvl w:ilvl="0" w:tplc="65C6F1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2AA"/>
    <w:multiLevelType w:val="hybridMultilevel"/>
    <w:tmpl w:val="FF8C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3151"/>
    <w:multiLevelType w:val="hybridMultilevel"/>
    <w:tmpl w:val="E4006E84"/>
    <w:lvl w:ilvl="0" w:tplc="E2127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166132">
    <w:abstractNumId w:val="13"/>
  </w:num>
  <w:num w:numId="2" w16cid:durableId="857963727">
    <w:abstractNumId w:val="12"/>
  </w:num>
  <w:num w:numId="3" w16cid:durableId="1531607191">
    <w:abstractNumId w:val="6"/>
  </w:num>
  <w:num w:numId="4" w16cid:durableId="337192825">
    <w:abstractNumId w:val="9"/>
  </w:num>
  <w:num w:numId="5" w16cid:durableId="264927378">
    <w:abstractNumId w:val="0"/>
  </w:num>
  <w:num w:numId="6" w16cid:durableId="1000347941">
    <w:abstractNumId w:val="1"/>
  </w:num>
  <w:num w:numId="7" w16cid:durableId="1156334007">
    <w:abstractNumId w:val="2"/>
  </w:num>
  <w:num w:numId="8" w16cid:durableId="1413115932">
    <w:abstractNumId w:val="7"/>
  </w:num>
  <w:num w:numId="9" w16cid:durableId="1012562596">
    <w:abstractNumId w:val="11"/>
  </w:num>
  <w:num w:numId="10" w16cid:durableId="910233415">
    <w:abstractNumId w:val="10"/>
  </w:num>
  <w:num w:numId="11" w16cid:durableId="943922466">
    <w:abstractNumId w:val="8"/>
  </w:num>
  <w:num w:numId="12" w16cid:durableId="1516727804">
    <w:abstractNumId w:val="3"/>
  </w:num>
  <w:num w:numId="13" w16cid:durableId="1032149200">
    <w:abstractNumId w:val="5"/>
  </w:num>
  <w:num w:numId="14" w16cid:durableId="776407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24050"/>
    <w:rsid w:val="000344EF"/>
    <w:rsid w:val="00042AFC"/>
    <w:rsid w:val="00075FF6"/>
    <w:rsid w:val="0008750B"/>
    <w:rsid w:val="002953B8"/>
    <w:rsid w:val="002B354F"/>
    <w:rsid w:val="002B7AD0"/>
    <w:rsid w:val="002C54D2"/>
    <w:rsid w:val="0033143B"/>
    <w:rsid w:val="00366612"/>
    <w:rsid w:val="00380081"/>
    <w:rsid w:val="003E7C21"/>
    <w:rsid w:val="004906F0"/>
    <w:rsid w:val="004A3688"/>
    <w:rsid w:val="004F74FB"/>
    <w:rsid w:val="0054438F"/>
    <w:rsid w:val="0057539E"/>
    <w:rsid w:val="005B2BCF"/>
    <w:rsid w:val="005C63BC"/>
    <w:rsid w:val="006724C3"/>
    <w:rsid w:val="00687CC2"/>
    <w:rsid w:val="006C2607"/>
    <w:rsid w:val="00703DCF"/>
    <w:rsid w:val="007F6889"/>
    <w:rsid w:val="00857999"/>
    <w:rsid w:val="008B2CE5"/>
    <w:rsid w:val="008B4D8E"/>
    <w:rsid w:val="008E78F6"/>
    <w:rsid w:val="00933D89"/>
    <w:rsid w:val="00965CE2"/>
    <w:rsid w:val="009B0453"/>
    <w:rsid w:val="00A130B5"/>
    <w:rsid w:val="00A16B11"/>
    <w:rsid w:val="00A8666D"/>
    <w:rsid w:val="00AC35DF"/>
    <w:rsid w:val="00B31447"/>
    <w:rsid w:val="00BA06BF"/>
    <w:rsid w:val="00BC0F63"/>
    <w:rsid w:val="00BC5A5C"/>
    <w:rsid w:val="00C25FE2"/>
    <w:rsid w:val="00C61F6C"/>
    <w:rsid w:val="00D954D8"/>
    <w:rsid w:val="00DB5C59"/>
    <w:rsid w:val="00E352EE"/>
    <w:rsid w:val="00F253DC"/>
    <w:rsid w:val="00F96649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C4C07"/>
  <w15:chartTrackingRefBased/>
  <w15:docId w15:val="{F7F31CA3-8BA7-1345-AFC5-F8E4E0C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Manager/>
  <Company>BHU</Company>
  <LinksUpToDate>false</LinksUpToDate>
  <CharactersWithSpaces>1514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Kanak Roy</dc:creator>
  <cp:keywords/>
  <dc:description/>
  <cp:lastModifiedBy>B.N.Marak</cp:lastModifiedBy>
  <cp:revision>38</cp:revision>
  <dcterms:created xsi:type="dcterms:W3CDTF">2022-04-08T05:39:00Z</dcterms:created>
  <dcterms:modified xsi:type="dcterms:W3CDTF">2024-05-14T08:03:00Z</dcterms:modified>
  <cp:category/>
</cp:coreProperties>
</file>